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на 15 апреля</w:t>
      </w:r>
    </w:p>
    <w:p w:rsidR="000066E9" w:rsidRPr="001B031F" w:rsidRDefault="000066E9" w:rsidP="000066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13BE" w:rsidRPr="00DF53DA" w:rsidRDefault="006113BE" w:rsidP="00611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FC0198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8" w:rsidRPr="00DF53DA" w:rsidRDefault="00FC0198" w:rsidP="00FC0198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8" w:rsidRPr="00DF53DA" w:rsidRDefault="00FC0198" w:rsidP="00FC0198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деталей из древесины.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(индивидуально)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подогнать заготовки изделия по принципу сборки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DF0B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https://www.youtube.com/watch?v=qASZ81YwWYc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Разметка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нанесение линий контура будущего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Разметку выполняют карандашом с помощью: Линейки Угольника или малки Циркуля или рейсмуса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При помощи рубанка получают ровную кромку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Строгание древесины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Операция пиление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Зачистка – столярная операция</w:t>
            </w:r>
            <w:proofErr w:type="gramStart"/>
            <w:r w:rsidRPr="00107D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07D5E">
              <w:rPr>
                <w:rFonts w:ascii="Times New Roman" w:hAnsi="Times New Roman"/>
                <w:sz w:val="24"/>
                <w:szCs w:val="24"/>
              </w:rPr>
              <w:t xml:space="preserve"> заключающаяся в выравнивании поверхности путем удаления неровностей и заусенец</w:t>
            </w:r>
          </w:p>
          <w:p w:rsidR="00FC0198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Шлифовальная шкурка Столярные изделия обычн</w:t>
            </w:r>
            <w:r>
              <w:rPr>
                <w:rFonts w:ascii="Times New Roman" w:hAnsi="Times New Roman"/>
                <w:sz w:val="24"/>
                <w:szCs w:val="24"/>
              </w:rPr>
              <w:t>о зачищают шлифовальной шкуркой</w:t>
            </w:r>
          </w:p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t xml:space="preserve"> </w:t>
            </w:r>
            <w:r w:rsidRPr="00107D5E">
              <w:rPr>
                <w:rFonts w:ascii="Times New Roman" w:hAnsi="Times New Roman"/>
                <w:sz w:val="24"/>
                <w:szCs w:val="24"/>
              </w:rPr>
              <w:t>Лакирование – покрытие поверхности лаками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8" w:rsidRPr="00107D5E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0198" w:rsidRPr="008C2BAC" w:rsidRDefault="00FC0198" w:rsidP="00FC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023" w:rsidRPr="00DF53DA" w:rsidTr="006113BE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23" w:rsidRPr="00DF53DA" w:rsidRDefault="00C51023" w:rsidP="00C5102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70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5F5585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5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 (мышкой наведите стрелку на эту ссылку, нажмите кнопку </w:t>
            </w:r>
            <w:r w:rsidRPr="005F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5F5585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C51023" w:rsidRDefault="00AE4F4F" w:rsidP="00701EEE">
            <w:hyperlink r:id="rId5" w:history="1">
              <w:r w:rsidR="00C51023" w:rsidRPr="00DA267A">
                <w:rPr>
                  <w:rStyle w:val="a4"/>
                </w:rPr>
                <w:t>https://youtu.be/9Ms29IaiTMY</w:t>
              </w:r>
            </w:hyperlink>
          </w:p>
          <w:p w:rsidR="00C51023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33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 по учебнику на странице 182правило.</w:t>
            </w:r>
          </w:p>
          <w:p w:rsidR="00C51023" w:rsidRPr="00335DFE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Спиши упражнение 486, спиши, подчеркни главные члены предложения.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упражнение 489 на странице 183.Спиши, вставляя подходящие по смыслу пропущенные подлежащие и сказуемые. Слова для справок даны рядом за чертой.</w:t>
            </w:r>
          </w:p>
          <w:p w:rsidR="00C51023" w:rsidRPr="00DF53DA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Прислать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 выполненных работ в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023" w:rsidRPr="00DF53DA" w:rsidTr="00F31DD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Default="00C51023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DF53DA" w:rsidRDefault="00C51023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Default="00C51023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Щетинина К.И.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многозначных чисел»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правило на странице 50 выучить; знать формулу  страница 50). Решить  №3(1,2,3) №4 страница 51</w:t>
            </w:r>
          </w:p>
          <w:p w:rsidR="00C51023" w:rsidRDefault="00C51023" w:rsidP="00701EE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3" w:rsidRPr="00013637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 стр.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50; ответить на вопросы 1-3 стр.50.  Решить </w:t>
            </w:r>
          </w:p>
          <w:p w:rsidR="00C51023" w:rsidRDefault="00C51023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(4, 5, 6)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страница51</w:t>
            </w:r>
          </w:p>
        </w:tc>
      </w:tr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6113BE"/>
    <w:rsid w:val="00AE4F4F"/>
    <w:rsid w:val="00B716A2"/>
    <w:rsid w:val="00C51023"/>
    <w:rsid w:val="00D32EEA"/>
    <w:rsid w:val="00DB4165"/>
    <w:rsid w:val="00E876E5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Ms29IaiTMY" TargetMode="External"/><Relationship Id="rId4" Type="http://schemas.openxmlformats.org/officeDocument/2006/relationships/hyperlink" Target="https://www.youtube.com/watch?v=qASZ81YwW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2020-04-06T15:41:00Z</dcterms:created>
  <dcterms:modified xsi:type="dcterms:W3CDTF">2020-04-12T17:10:00Z</dcterms:modified>
</cp:coreProperties>
</file>