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0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F91256">
        <w:rPr>
          <w:rFonts w:ascii="Times New Roman" w:hAnsi="Times New Roman" w:cs="Times New Roman"/>
          <w:sz w:val="24"/>
          <w:szCs w:val="24"/>
        </w:rPr>
        <w:t>дистанционного обучения для    8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4310A">
        <w:rPr>
          <w:rFonts w:ascii="Times New Roman" w:hAnsi="Times New Roman" w:cs="Times New Roman"/>
          <w:sz w:val="24"/>
          <w:szCs w:val="24"/>
        </w:rPr>
        <w:t>2</w:t>
      </w:r>
      <w:r w:rsidR="004E25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="004E2513">
        <w:rPr>
          <w:rFonts w:ascii="Times New Roman" w:hAnsi="Times New Roman" w:cs="Times New Roman"/>
          <w:sz w:val="24"/>
          <w:szCs w:val="24"/>
        </w:rPr>
        <w:t>30</w:t>
      </w:r>
      <w:r w:rsidR="00043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4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B0" w:rsidRPr="008C3953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4E2513" w:rsidRPr="008C3953" w:rsidRDefault="004E2513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2513" w:rsidRPr="008C395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4E251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4E2513" w:rsidRPr="008C395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передачи и ловли мяча одной рукой, выбивание и вырывание мяча. Передача мяча из-за спины.</w:t>
            </w:r>
          </w:p>
        </w:tc>
        <w:tc>
          <w:tcPr>
            <w:tcW w:w="5216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4E2513" w:rsidRPr="004E2513" w:rsidRDefault="004E2513" w:rsidP="00F576B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5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4E25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4E25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4E25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4E25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4E2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https://www.youtube.com/watch?v=lExK4vbiMOw</w:t>
              </w:r>
            </w:hyperlink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28.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954" w:type="dxa"/>
            <w:shd w:val="clear" w:color="auto" w:fill="auto"/>
          </w:tcPr>
          <w:p w:rsidR="004E251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43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4E251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5216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E2513" w:rsidRDefault="004E2513" w:rsidP="004E2513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38</w:t>
            </w:r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4E251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2343" w:type="dxa"/>
            <w:shd w:val="clear" w:color="auto" w:fill="auto"/>
          </w:tcPr>
          <w:p w:rsidR="004E2513" w:rsidRDefault="004E2513" w:rsidP="004E2513"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4E251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2513" w:rsidRPr="00B367AF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контролировать семейные расходы</w:t>
            </w:r>
          </w:p>
        </w:tc>
        <w:tc>
          <w:tcPr>
            <w:tcW w:w="5216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E2513" w:rsidRDefault="004E2513" w:rsidP="004E2513"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И</w:t>
            </w:r>
            <w:proofErr w:type="gramEnd"/>
            <w:r>
              <w:t xml:space="preserve">зучить презентацию  </w:t>
            </w:r>
            <w:hyperlink r:id="rId7" w:history="1">
              <w:r w:rsidRPr="007E0F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https://infourok.ru/prezentaciya-uroka-po-finansovoy-gramotnosti-kakie-bivayut-istochniki-dohodov-klass-3662924.html</w:t>
              </w:r>
            </w:hyperlink>
          </w:p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 63, отвечаем на вопрос стр.67</w:t>
            </w:r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</w:tc>
        <w:tc>
          <w:tcPr>
            <w:tcW w:w="2343" w:type="dxa"/>
            <w:shd w:val="clear" w:color="auto" w:fill="auto"/>
          </w:tcPr>
          <w:p w:rsidR="004E2513" w:rsidRDefault="004E2513" w:rsidP="004E2513"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4E251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13" w:rsidRPr="00C835B0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4E251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 область в составе Российской Федерации</w:t>
            </w:r>
          </w:p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4E2513" w:rsidRPr="001C20BE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E2513" w:rsidRPr="001C20BE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E2513" w:rsidRPr="001C20BE" w:rsidRDefault="004E2513" w:rsidP="004E2513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Ознакомиться  с материалами </w:t>
            </w:r>
            <w:proofErr w:type="gramStart"/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сайта музея истории образования  городского округа</w:t>
            </w:r>
            <w:proofErr w:type="gramEnd"/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Самара </w:t>
            </w:r>
            <w:hyperlink r:id="rId8" w:history="1">
              <w:r w:rsidRPr="001C20BE">
                <w:rPr>
                  <w:rStyle w:val="a3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www.muzeysamobr.ru</w:t>
              </w:r>
            </w:hyperlink>
            <w:hyperlink r:id="rId9" w:history="1">
              <w:r w:rsidRPr="000E0A24">
                <w:rPr>
                  <w:rStyle w:val="a3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https://www.muzeysamobr.ru/osnovnye-razdely-muzeya/obrazovanie-v-dorevolyutsionnoj-samare/istoriya-obrazovaniya-v-samarskom-krae</w:t>
              </w:r>
            </w:hyperlink>
          </w:p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10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Часть 2 стр.1165 , зад. 1- 4 </w:t>
            </w:r>
          </w:p>
        </w:tc>
      </w:tr>
      <w:tr w:rsidR="004E2513" w:rsidRPr="008C3953" w:rsidTr="00E04100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343" w:type="dxa"/>
            <w:shd w:val="clear" w:color="auto" w:fill="auto"/>
          </w:tcPr>
          <w:p w:rsidR="004E2513" w:rsidRPr="004E2513" w:rsidRDefault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4E251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4E2513" w:rsidRPr="008C395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Познай себя.</w:t>
            </w:r>
          </w:p>
        </w:tc>
        <w:tc>
          <w:tcPr>
            <w:tcW w:w="5216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1.Пойти тест по ссылке</w:t>
            </w:r>
          </w:p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2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https://психоаналитик-матвеев.рф/test/test-na-kharakter/</w:t>
              </w:r>
            </w:hyperlink>
          </w:p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13" w:rsidRPr="008C3953" w:rsidTr="00E04100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4E2513" w:rsidRPr="008C3953" w:rsidRDefault="004E251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4E2513" w:rsidRPr="004E2513" w:rsidRDefault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4E251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4E2513" w:rsidRPr="008C395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Темперамент.</w:t>
            </w:r>
          </w:p>
        </w:tc>
        <w:tc>
          <w:tcPr>
            <w:tcW w:w="5216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2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https://www.youtube.com/watch?v=yo1g5-VdwbI</w:t>
              </w:r>
            </w:hyperlink>
            <w:r w:rsidRPr="004E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513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30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4E2513" w:rsidRPr="004E2513" w:rsidRDefault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4E251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защите проекта»</w:t>
            </w:r>
          </w:p>
        </w:tc>
        <w:tc>
          <w:tcPr>
            <w:tcW w:w="5216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E2513" w:rsidRDefault="004E2513" w:rsidP="004E2513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13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https://youtu.be/okOcEKinl2E</w:t>
              </w:r>
            </w:hyperlink>
          </w:p>
          <w:p w:rsidR="004E2513" w:rsidRPr="006F2FCA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 сформулировать правила публичного выступления.</w:t>
            </w:r>
          </w:p>
        </w:tc>
      </w:tr>
      <w:tr w:rsidR="0004310A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04310A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953" w:rsidRPr="008C3953" w:rsidRDefault="008C3953" w:rsidP="008C3953">
      <w:pPr>
        <w:rPr>
          <w:rFonts w:ascii="Times New Roman" w:hAnsi="Times New Roman" w:cs="Times New Roman"/>
          <w:sz w:val="24"/>
          <w:szCs w:val="24"/>
        </w:rPr>
      </w:pPr>
    </w:p>
    <w:p w:rsidR="00FC4C2E" w:rsidRDefault="00FC4C2E"/>
    <w:sectPr w:rsidR="00FC4C2E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953"/>
    <w:rsid w:val="0004310A"/>
    <w:rsid w:val="001E2FD9"/>
    <w:rsid w:val="003222EC"/>
    <w:rsid w:val="004E2513"/>
    <w:rsid w:val="008C3953"/>
    <w:rsid w:val="00921856"/>
    <w:rsid w:val="009E5369"/>
    <w:rsid w:val="00C835B0"/>
    <w:rsid w:val="00C9141C"/>
    <w:rsid w:val="00D501F6"/>
    <w:rsid w:val="00F11DD9"/>
    <w:rsid w:val="00F2024D"/>
    <w:rsid w:val="00F91256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953"/>
    <w:rPr>
      <w:color w:val="0000FF"/>
      <w:u w:val="single"/>
    </w:rPr>
  </w:style>
  <w:style w:type="table" w:styleId="a4">
    <w:name w:val="Table Grid"/>
    <w:basedOn w:val="a1"/>
    <w:rsid w:val="008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ysamobr.ru" TargetMode="External"/><Relationship Id="rId13" Type="http://schemas.openxmlformats.org/officeDocument/2006/relationships/hyperlink" Target="https://youtu.be/okOcEKinl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uroka-po-finansovoy-gramotnosti-kakie-bivayut-istochniki-dohodov-klass-3662924.html" TargetMode="External"/><Relationship Id="rId12" Type="http://schemas.openxmlformats.org/officeDocument/2006/relationships/hyperlink" Target="https://www.youtube.com/watch?v=yo1g5-Vd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&#1087;&#1089;&#1080;&#1093;&#1086;&#1072;&#1085;&#1072;&#1083;&#1080;&#1090;&#1080;&#1082;-&#1084;&#1072;&#1090;&#1074;&#1077;&#1077;&#1074;.&#1088;&#1092;/test/test-na-kharakter/" TargetMode="External"/><Relationship Id="rId5" Type="http://schemas.openxmlformats.org/officeDocument/2006/relationships/hyperlink" Target="https://www.youtube.com/watch?v=lExK4vbiMO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80aaa5afbdcn5bed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zeysamobr.ru/osnovnye-razdely-muzeya/obrazovanie-v-dorevolyutsionnoj-samare/istoriya-obrazovaniya-v-samarskom-kr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2020-04-05T14:24:00Z</dcterms:created>
  <dcterms:modified xsi:type="dcterms:W3CDTF">2020-04-25T17:55:00Z</dcterms:modified>
</cp:coreProperties>
</file>