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27" w:rsidRDefault="00AB1327" w:rsidP="00AB13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 7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A2BB8">
        <w:rPr>
          <w:rFonts w:ascii="Times New Roman" w:hAnsi="Times New Roman" w:cs="Times New Roman"/>
          <w:sz w:val="24"/>
          <w:szCs w:val="24"/>
        </w:rPr>
        <w:t>18 по 22 мая</w:t>
      </w:r>
    </w:p>
    <w:p w:rsidR="00AB1327" w:rsidRPr="00ED16DB" w:rsidRDefault="00AB1327" w:rsidP="00AB13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5216"/>
      </w:tblGrid>
      <w:tr w:rsidR="00ED16DB" w:rsidRPr="00ED16DB" w:rsidTr="00ED16D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ED16DB" w:rsidRPr="00ED16DB" w:rsidRDefault="00ED16DB" w:rsidP="00E041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ED16DB" w:rsidRPr="00ED16DB" w:rsidRDefault="00ED16DB" w:rsidP="00E04100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6" w:type="dxa"/>
            <w:shd w:val="clear" w:color="auto" w:fill="auto"/>
          </w:tcPr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DA2BB8" w:rsidRPr="00ED16DB" w:rsidTr="00ED16DB">
        <w:trPr>
          <w:trHeight w:val="290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DA2BB8" w:rsidRPr="00ED16DB" w:rsidRDefault="00DA2BB8" w:rsidP="00DA2B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, 18.05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DA2BB8" w:rsidRPr="00DA2BB8" w:rsidRDefault="00DA2BB8" w:rsidP="00174BC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B8">
              <w:rPr>
                <w:rFonts w:ascii="Times New Roman" w:eastAsia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2343" w:type="dxa"/>
            <w:shd w:val="clear" w:color="auto" w:fill="auto"/>
          </w:tcPr>
          <w:p w:rsidR="00DA2BB8" w:rsidRPr="00DA2BB8" w:rsidRDefault="00DA2BB8" w:rsidP="00174BC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B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DA2BB8" w:rsidRPr="00DA2BB8" w:rsidRDefault="00DA2BB8" w:rsidP="00174BC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B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3402" w:type="dxa"/>
            <w:shd w:val="clear" w:color="auto" w:fill="auto"/>
          </w:tcPr>
          <w:p w:rsidR="00DA2BB8" w:rsidRPr="00DA2BB8" w:rsidRDefault="00DA2BB8" w:rsidP="00174BC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252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2520"/>
            </w:tblGrid>
            <w:tr w:rsidR="00DA2BB8" w:rsidRPr="00DA2BB8" w:rsidTr="00174BC7">
              <w:trPr>
                <w:trHeight w:val="1380"/>
              </w:trPr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2BB8" w:rsidRPr="00DA2BB8" w:rsidRDefault="00DA2BB8" w:rsidP="00174BC7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2B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Резервное копирование</w:t>
                  </w:r>
                </w:p>
                <w:p w:rsidR="00DA2BB8" w:rsidRPr="00DA2BB8" w:rsidRDefault="00DA2BB8" w:rsidP="00174BC7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2B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данных</w:t>
                  </w:r>
                </w:p>
              </w:tc>
            </w:tr>
          </w:tbl>
          <w:p w:rsidR="00DA2BB8" w:rsidRPr="00DA2BB8" w:rsidRDefault="00DA2BB8" w:rsidP="00174BC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BB8" w:rsidRPr="00DA2BB8" w:rsidRDefault="00DA2BB8" w:rsidP="00174BC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DA2BB8" w:rsidRPr="00DA2BB8" w:rsidRDefault="00DA2BB8" w:rsidP="00174BC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Прочтите текст по ссылке</w:t>
            </w:r>
          </w:p>
          <w:p w:rsidR="00DA2BB8" w:rsidRPr="00DA2BB8" w:rsidRDefault="00DA2BB8" w:rsidP="00174BC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 w:rsidRPr="00DA2BB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http://it-uroki.ru/uroki/chto-takoe-rezervnoe-kopirovanie-backup.html</w:t>
              </w:r>
            </w:hyperlink>
          </w:p>
        </w:tc>
      </w:tr>
      <w:tr w:rsidR="00DA2BB8" w:rsidRPr="00ED16DB" w:rsidTr="00ED16DB">
        <w:trPr>
          <w:trHeight w:val="290"/>
        </w:trPr>
        <w:tc>
          <w:tcPr>
            <w:tcW w:w="814" w:type="dxa"/>
            <w:vMerge/>
            <w:shd w:val="clear" w:color="auto" w:fill="auto"/>
            <w:textDirection w:val="btLr"/>
          </w:tcPr>
          <w:p w:rsidR="00DA2BB8" w:rsidRPr="00ED16DB" w:rsidRDefault="00DA2BB8" w:rsidP="00DA2B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DA2BB8" w:rsidRPr="00ED16DB" w:rsidRDefault="00DA2BB8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343" w:type="dxa"/>
            <w:shd w:val="clear" w:color="auto" w:fill="auto"/>
          </w:tcPr>
          <w:p w:rsidR="00DA2BB8" w:rsidRPr="00ED16DB" w:rsidRDefault="00DA2BB8" w:rsidP="009D724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6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с ЭОР</w:t>
            </w:r>
          </w:p>
          <w:p w:rsidR="00DA2BB8" w:rsidRPr="00ED16DB" w:rsidRDefault="00DA2BB8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DA2BB8" w:rsidRPr="00ED16DB" w:rsidRDefault="00DA2BB8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«Основы правовых знаний» </w:t>
            </w:r>
          </w:p>
          <w:p w:rsidR="00DA2BB8" w:rsidRPr="00AB1327" w:rsidRDefault="00DA2BB8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27"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3402" w:type="dxa"/>
            <w:shd w:val="clear" w:color="auto" w:fill="auto"/>
          </w:tcPr>
          <w:p w:rsidR="00DA2BB8" w:rsidRDefault="00DA2BB8" w:rsidP="00174BC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Подросток и закон </w:t>
            </w:r>
          </w:p>
        </w:tc>
        <w:tc>
          <w:tcPr>
            <w:tcW w:w="5216" w:type="dxa"/>
            <w:shd w:val="clear" w:color="auto" w:fill="auto"/>
          </w:tcPr>
          <w:p w:rsidR="00DA2BB8" w:rsidRDefault="00DA2BB8" w:rsidP="00174BC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DA2BB8" w:rsidRDefault="00DA2BB8" w:rsidP="00174BC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DA2BB8" w:rsidRDefault="00DA2BB8" w:rsidP="00174BC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видео по ссылке  </w:t>
            </w:r>
          </w:p>
          <w:p w:rsidR="00DA2BB8" w:rsidRDefault="00DA2BB8" w:rsidP="00174BC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https://youtu.be/Q1IA6S7WlG4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далее по ссылке</w:t>
            </w:r>
          </w:p>
          <w:p w:rsidR="00DA2BB8" w:rsidRDefault="00DA2BB8" w:rsidP="00174BC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https://youtu.be/Cit5yQ4AAsc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2BB8" w:rsidRDefault="00DA2BB8" w:rsidP="00174BC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Посмотрев видео сделать выводы и ответить на вопрос: Как вы понимаете выражение: “Незнание закона не освобождает от ответственности” </w:t>
            </w:r>
          </w:p>
        </w:tc>
      </w:tr>
      <w:tr w:rsidR="00DA2BB8" w:rsidRPr="00ED16DB" w:rsidTr="00ED16DB">
        <w:trPr>
          <w:trHeight w:val="290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DA2BB8" w:rsidRPr="00ED16DB" w:rsidRDefault="00DA2BB8" w:rsidP="00DA2B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DA2BB8" w:rsidRPr="00ED16DB" w:rsidRDefault="00DA2BB8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15.00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2BB8" w:rsidRPr="00ED16DB" w:rsidRDefault="00DA2BB8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BB8" w:rsidRPr="00ED16DB" w:rsidRDefault="00DA2BB8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DA2BB8" w:rsidRPr="00ED16DB" w:rsidRDefault="00DA2BB8" w:rsidP="00E0410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  <w:p w:rsidR="00DA2BB8" w:rsidRPr="00ED16DB" w:rsidRDefault="00DA2BB8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BB8" w:rsidRPr="00ED16DB" w:rsidRDefault="00DA2BB8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DA2BB8" w:rsidRDefault="00DA2BB8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Психологическая программа «Тропинка к своему Я»</w:t>
            </w:r>
          </w:p>
          <w:p w:rsidR="00DA2BB8" w:rsidRDefault="00DA2BB8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BB8" w:rsidRPr="00ED16DB" w:rsidRDefault="00DA2BB8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  <w:shd w:val="clear" w:color="auto" w:fill="auto"/>
          </w:tcPr>
          <w:p w:rsidR="00DA2BB8" w:rsidRPr="00DA2BB8" w:rsidRDefault="00DA2BB8" w:rsidP="00174BC7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BB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Арт-терапевтическая</w:t>
            </w:r>
            <w:proofErr w:type="spellEnd"/>
            <w:r w:rsidRPr="00DA2BB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техника “Коллаж моей мечты”</w:t>
            </w:r>
          </w:p>
          <w:p w:rsidR="00DA2BB8" w:rsidRPr="00DA2BB8" w:rsidRDefault="00DA2BB8" w:rsidP="00174BC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DA2BB8" w:rsidRPr="00DA2BB8" w:rsidRDefault="00DA2BB8" w:rsidP="00174BC7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8">
              <w:rPr>
                <w:rFonts w:ascii="Times New Roman" w:hAnsi="Times New Roman" w:cs="Times New Roman"/>
                <w:sz w:val="24"/>
                <w:szCs w:val="24"/>
              </w:rPr>
              <w:t>Техника «КОЛЛАЖ МОЕЙ МЕЧТЫ»</w:t>
            </w:r>
          </w:p>
          <w:p w:rsidR="00DA2BB8" w:rsidRPr="00DA2BB8" w:rsidRDefault="00DA2BB8" w:rsidP="00174BC7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8">
              <w:rPr>
                <w:rFonts w:ascii="Times New Roman" w:hAnsi="Times New Roman" w:cs="Times New Roman"/>
                <w:sz w:val="24"/>
                <w:szCs w:val="24"/>
              </w:rPr>
              <w:t>Цель: планирование будущего, осознание своих целей, путей достижения намеченного.</w:t>
            </w:r>
          </w:p>
          <w:p w:rsidR="00DA2BB8" w:rsidRPr="00DA2BB8" w:rsidRDefault="00DA2BB8" w:rsidP="00174BC7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BB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 w:rsidRPr="00DA2BB8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DA2BB8">
              <w:rPr>
                <w:rFonts w:ascii="Times New Roman" w:hAnsi="Times New Roman" w:cs="Times New Roman"/>
                <w:sz w:val="24"/>
                <w:szCs w:val="24"/>
              </w:rPr>
              <w:t>читься</w:t>
            </w:r>
            <w:proofErr w:type="spellEnd"/>
            <w:r w:rsidRPr="00DA2BB8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внутреннее «Я»;</w:t>
            </w:r>
          </w:p>
          <w:p w:rsidR="00DA2BB8" w:rsidRPr="00DA2BB8" w:rsidRDefault="00DA2BB8" w:rsidP="00174BC7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8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свои мысли, идеи, </w:t>
            </w:r>
            <w:proofErr w:type="spellStart"/>
            <w:r w:rsidRPr="00DA2BB8">
              <w:rPr>
                <w:rFonts w:ascii="Times New Roman" w:hAnsi="Times New Roman" w:cs="Times New Roman"/>
                <w:sz w:val="24"/>
                <w:szCs w:val="24"/>
              </w:rPr>
              <w:t>цели,;находить</w:t>
            </w:r>
            <w:proofErr w:type="spellEnd"/>
            <w:r w:rsidRPr="00DA2BB8">
              <w:rPr>
                <w:rFonts w:ascii="Times New Roman" w:hAnsi="Times New Roman" w:cs="Times New Roman"/>
                <w:sz w:val="24"/>
                <w:szCs w:val="24"/>
              </w:rPr>
              <w:t xml:space="preserve"> пути достижения поставленных </w:t>
            </w:r>
            <w:proofErr w:type="spellStart"/>
            <w:r w:rsidRPr="00DA2BB8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proofErr w:type="gramStart"/>
            <w:r w:rsidRPr="00DA2BB8"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DA2BB8">
              <w:rPr>
                <w:rFonts w:ascii="Times New Roman" w:hAnsi="Times New Roman" w:cs="Times New Roman"/>
                <w:sz w:val="24"/>
                <w:szCs w:val="24"/>
              </w:rPr>
              <w:t>ырабатывать</w:t>
            </w:r>
            <w:proofErr w:type="spellEnd"/>
            <w:r w:rsidRPr="00DA2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BB8">
              <w:rPr>
                <w:rFonts w:ascii="Times New Roman" w:hAnsi="Times New Roman" w:cs="Times New Roman"/>
                <w:sz w:val="24"/>
                <w:szCs w:val="24"/>
              </w:rPr>
              <w:t>стратегию;формировать</w:t>
            </w:r>
            <w:proofErr w:type="spellEnd"/>
            <w:r w:rsidRPr="00DA2BB8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адекватную самооценку.</w:t>
            </w:r>
          </w:p>
          <w:p w:rsidR="00DA2BB8" w:rsidRPr="00DA2BB8" w:rsidRDefault="00DA2BB8" w:rsidP="00174BC7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Инвентарь:3 журнала с картинками (различные семейные журналы с обычными людьми, жизненными историями и иллюстрациями к ним, изображениями природы, деловой жизни людей), ножницы, клеящий карандаш, лист бумаги (А-3), фломастеры.</w:t>
            </w:r>
          </w:p>
          <w:p w:rsidR="00DA2BB8" w:rsidRPr="00DA2BB8" w:rsidRDefault="00DA2BB8" w:rsidP="00174BC7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8">
              <w:rPr>
                <w:rFonts w:ascii="Times New Roman" w:hAnsi="Times New Roman" w:cs="Times New Roman"/>
                <w:sz w:val="24"/>
                <w:szCs w:val="24"/>
              </w:rPr>
              <w:t>Алгоритм работы 1.Сформулируйте тему своего коллажа. Например: «Я и мой успех», «Я и мой талант», «Я и мое здоровье».</w:t>
            </w:r>
          </w:p>
          <w:p w:rsidR="00DA2BB8" w:rsidRPr="00DA2BB8" w:rsidRDefault="00DA2BB8" w:rsidP="00174BC7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8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proofErr w:type="spellStart"/>
            <w:r w:rsidRPr="00DA2BB8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DA2BB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A2BB8">
              <w:rPr>
                <w:rFonts w:ascii="Times New Roman" w:hAnsi="Times New Roman" w:cs="Times New Roman"/>
                <w:sz w:val="24"/>
                <w:szCs w:val="24"/>
              </w:rPr>
              <w:t>нструкция</w:t>
            </w:r>
            <w:proofErr w:type="spellEnd"/>
            <w:r w:rsidRPr="00DA2BB8">
              <w:rPr>
                <w:rFonts w:ascii="Times New Roman" w:hAnsi="Times New Roman" w:cs="Times New Roman"/>
                <w:sz w:val="24"/>
                <w:szCs w:val="24"/>
              </w:rPr>
              <w:t xml:space="preserve"> к действию:</w:t>
            </w:r>
          </w:p>
          <w:p w:rsidR="00DA2BB8" w:rsidRPr="00DA2BB8" w:rsidRDefault="00DA2BB8" w:rsidP="00174BC7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8">
              <w:rPr>
                <w:rFonts w:ascii="Times New Roman" w:hAnsi="Times New Roman" w:cs="Times New Roman"/>
                <w:sz w:val="24"/>
                <w:szCs w:val="24"/>
              </w:rPr>
              <w:t>1. Вырезаем и размещаем картинки на листе</w:t>
            </w:r>
          </w:p>
          <w:p w:rsidR="00DA2BB8" w:rsidRPr="00DA2BB8" w:rsidRDefault="00DA2BB8" w:rsidP="00174BC7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8">
              <w:rPr>
                <w:rFonts w:ascii="Times New Roman" w:hAnsi="Times New Roman" w:cs="Times New Roman"/>
                <w:sz w:val="24"/>
                <w:szCs w:val="24"/>
              </w:rPr>
              <w:t>2. В процессе работы над коллажем следует помнить: выбираемые картинки должны нравиться;</w:t>
            </w:r>
          </w:p>
          <w:p w:rsidR="00DA2BB8" w:rsidRPr="00DA2BB8" w:rsidRDefault="00DA2BB8" w:rsidP="00174BC7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8">
              <w:rPr>
                <w:rFonts w:ascii="Times New Roman" w:hAnsi="Times New Roman" w:cs="Times New Roman"/>
                <w:sz w:val="24"/>
                <w:szCs w:val="24"/>
              </w:rPr>
              <w:t xml:space="preserve">коллаж можно дополнять различными словами и </w:t>
            </w:r>
            <w:proofErr w:type="spellStart"/>
            <w:r w:rsidRPr="00DA2BB8">
              <w:rPr>
                <w:rFonts w:ascii="Times New Roman" w:hAnsi="Times New Roman" w:cs="Times New Roman"/>
                <w:sz w:val="24"/>
                <w:szCs w:val="24"/>
              </w:rPr>
              <w:t>фразами</w:t>
            </w:r>
            <w:proofErr w:type="gramStart"/>
            <w:r w:rsidRPr="00DA2BB8">
              <w:rPr>
                <w:rFonts w:ascii="Times New Roman" w:hAnsi="Times New Roman" w:cs="Times New Roman"/>
                <w:sz w:val="24"/>
                <w:szCs w:val="24"/>
              </w:rPr>
              <w:t>;н</w:t>
            </w:r>
            <w:proofErr w:type="gramEnd"/>
            <w:r w:rsidRPr="00DA2BB8">
              <w:rPr>
                <w:rFonts w:ascii="Times New Roman" w:hAnsi="Times New Roman" w:cs="Times New Roman"/>
                <w:sz w:val="24"/>
                <w:szCs w:val="24"/>
              </w:rPr>
              <w:t>ужно</w:t>
            </w:r>
            <w:proofErr w:type="spellEnd"/>
            <w:r w:rsidRPr="00DA2BB8">
              <w:rPr>
                <w:rFonts w:ascii="Times New Roman" w:hAnsi="Times New Roman" w:cs="Times New Roman"/>
                <w:sz w:val="24"/>
                <w:szCs w:val="24"/>
              </w:rPr>
              <w:t xml:space="preserve"> постараться получить удовольствие от процесса.</w:t>
            </w:r>
          </w:p>
          <w:p w:rsidR="00DA2BB8" w:rsidRPr="00DA2BB8" w:rsidRDefault="00DA2BB8" w:rsidP="00174BC7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8">
              <w:rPr>
                <w:rFonts w:ascii="Times New Roman" w:hAnsi="Times New Roman" w:cs="Times New Roman"/>
                <w:sz w:val="24"/>
                <w:szCs w:val="24"/>
              </w:rPr>
              <w:t>3. Ответьте на вопросы:</w:t>
            </w:r>
          </w:p>
          <w:p w:rsidR="00DA2BB8" w:rsidRPr="00DA2BB8" w:rsidRDefault="00DA2BB8" w:rsidP="00174BC7">
            <w:pPr>
              <w:pStyle w:val="normal"/>
              <w:shd w:val="clear" w:color="auto" w:fill="FFFFFF"/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8">
              <w:rPr>
                <w:rFonts w:ascii="Times New Roman" w:hAnsi="Times New Roman" w:cs="Times New Roman"/>
                <w:sz w:val="24"/>
                <w:szCs w:val="24"/>
              </w:rPr>
              <w:t xml:space="preserve">Какая тема коллажа? Как он называется? Какие чувства вызывает у вас эта работа? Какие сферы жизни представлены в ней? Есть ли на вашем коллаже пустые места? Чем это вызвано? Есть ли картинки, которые перекрывают друг друга? Если предположить, что левая сторона – это прошлое, правая – будущее, центр – настоящее, что вы можете сказать о своей работе? Если верх – это идея, вера, низ – это поступки, а середина – эмоции, что можно сказать о вашем коллаже? Что преобладает на вашем коллаже? Как вы это объясните? Сохранены ли границы? О чем это вам говорит? Какие 3 действия вы можете сделать уже сегодня, чтобы вдохнуть </w:t>
            </w:r>
            <w:r w:rsidRPr="00DA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жизнь в коллаж?</w:t>
            </w:r>
          </w:p>
          <w:p w:rsidR="00DA2BB8" w:rsidRPr="00DA2BB8" w:rsidRDefault="00DA2BB8" w:rsidP="00174BC7">
            <w:pPr>
              <w:pStyle w:val="normal"/>
              <w:shd w:val="clear" w:color="auto" w:fill="FFFFFF"/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BB8" w:rsidRPr="00DA2BB8" w:rsidRDefault="00DA2BB8" w:rsidP="00174BC7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8">
              <w:rPr>
                <w:rFonts w:ascii="Times New Roman" w:hAnsi="Times New Roman" w:cs="Times New Roman"/>
                <w:sz w:val="24"/>
                <w:szCs w:val="24"/>
              </w:rPr>
              <w:t>Если после обсуждения вопросов есть желание что-то доклеить – сделайте это.</w:t>
            </w:r>
          </w:p>
          <w:p w:rsidR="00DA2BB8" w:rsidRPr="00DA2BB8" w:rsidRDefault="00DA2BB8" w:rsidP="00174BC7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8">
              <w:rPr>
                <w:rFonts w:ascii="Times New Roman" w:hAnsi="Times New Roman" w:cs="Times New Roman"/>
                <w:sz w:val="24"/>
                <w:szCs w:val="24"/>
              </w:rPr>
              <w:t>Срок работы коллажа – 1 год. В течение этого времени допускается наслаивание картинок.</w:t>
            </w:r>
          </w:p>
          <w:p w:rsidR="00DA2BB8" w:rsidRPr="00DA2BB8" w:rsidRDefault="00DA2BB8" w:rsidP="00174BC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BB8" w:rsidRPr="00ED16DB" w:rsidTr="00ED16DB">
        <w:trPr>
          <w:trHeight w:val="290"/>
        </w:trPr>
        <w:tc>
          <w:tcPr>
            <w:tcW w:w="814" w:type="dxa"/>
            <w:vMerge/>
            <w:shd w:val="clear" w:color="auto" w:fill="auto"/>
            <w:textDirection w:val="btLr"/>
          </w:tcPr>
          <w:p w:rsidR="00DA2BB8" w:rsidRPr="00ED16DB" w:rsidRDefault="00DA2BB8" w:rsidP="00E041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DA2BB8" w:rsidRPr="00ED16DB" w:rsidRDefault="00DA2BB8" w:rsidP="00ED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15.40- 16.1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343" w:type="dxa"/>
            <w:shd w:val="clear" w:color="auto" w:fill="auto"/>
          </w:tcPr>
          <w:p w:rsidR="00DA2BB8" w:rsidRPr="00ED16DB" w:rsidRDefault="00DA2BB8" w:rsidP="00E0410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2BB8" w:rsidRPr="00ED16DB" w:rsidRDefault="00DA2BB8" w:rsidP="00DA2B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6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с ЭОР</w:t>
            </w:r>
          </w:p>
          <w:p w:rsidR="00DA2BB8" w:rsidRPr="00ED16DB" w:rsidRDefault="00DA2BB8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DA2BB8" w:rsidRDefault="00DA2BB8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Секция “Баскетбол”</w:t>
            </w:r>
          </w:p>
          <w:p w:rsidR="00DA2BB8" w:rsidRPr="00ED16DB" w:rsidRDefault="00DA2BB8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Славиковский В.В.</w:t>
            </w:r>
          </w:p>
        </w:tc>
        <w:tc>
          <w:tcPr>
            <w:tcW w:w="3402" w:type="dxa"/>
            <w:shd w:val="clear" w:color="auto" w:fill="auto"/>
          </w:tcPr>
          <w:p w:rsidR="00DA2BB8" w:rsidRDefault="00DA2BB8" w:rsidP="00174BC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в движении в парах. Передачи в тройках в движении.</w:t>
            </w:r>
          </w:p>
        </w:tc>
        <w:tc>
          <w:tcPr>
            <w:tcW w:w="5216" w:type="dxa"/>
            <w:shd w:val="clear" w:color="auto" w:fill="auto"/>
          </w:tcPr>
          <w:p w:rsidR="00DA2BB8" w:rsidRDefault="00DA2BB8" w:rsidP="00174BC7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1.Смотреть видео по ссылке:</w:t>
            </w:r>
          </w:p>
          <w:p w:rsidR="00DA2BB8" w:rsidRDefault="00DA2BB8" w:rsidP="00174BC7">
            <w:pPr>
              <w:pStyle w:val="normal"/>
              <w:spacing w:before="240"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DA2BB8" w:rsidRDefault="00DA2BB8" w:rsidP="00174BC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https://www.youtube.com/watch?v=-o-ssUwTTFQ</w:t>
              </w:r>
            </w:hyperlink>
          </w:p>
        </w:tc>
      </w:tr>
      <w:tr w:rsidR="00DA2BB8" w:rsidRPr="00ED16DB" w:rsidTr="00ED16DB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DA2BB8" w:rsidRPr="00ED16DB" w:rsidRDefault="00DA2BB8" w:rsidP="00DA2B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DA2BB8" w:rsidRPr="00ED16DB" w:rsidRDefault="00DA2BB8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2343" w:type="dxa"/>
            <w:shd w:val="clear" w:color="auto" w:fill="auto"/>
          </w:tcPr>
          <w:p w:rsidR="00DA2BB8" w:rsidRPr="00ED16DB" w:rsidRDefault="00DA2BB8" w:rsidP="009D724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6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с ЭОР</w:t>
            </w:r>
          </w:p>
          <w:p w:rsidR="00DA2BB8" w:rsidRPr="00ED16DB" w:rsidRDefault="00DA2BB8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DA2BB8" w:rsidRDefault="00DA2BB8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DA2BB8" w:rsidRPr="00ED16DB" w:rsidRDefault="00DA2BB8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3402" w:type="dxa"/>
            <w:shd w:val="clear" w:color="auto" w:fill="auto"/>
          </w:tcPr>
          <w:p w:rsidR="00DA2BB8" w:rsidRDefault="00DA2BB8" w:rsidP="00174BC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Вклады: как сохранить и приумножить? Пластиковая карта – твой безопасный Банк в кармане</w:t>
            </w:r>
          </w:p>
        </w:tc>
        <w:tc>
          <w:tcPr>
            <w:tcW w:w="5216" w:type="dxa"/>
            <w:shd w:val="clear" w:color="auto" w:fill="auto"/>
          </w:tcPr>
          <w:p w:rsidR="00DA2BB8" w:rsidRDefault="00DA2BB8" w:rsidP="00174BC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DA2BB8" w:rsidRDefault="00DA2BB8" w:rsidP="00174BC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DA2BB8" w:rsidRDefault="00DA2BB8" w:rsidP="00174BC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 видео по ссылке:</w:t>
            </w:r>
          </w:p>
          <w:p w:rsidR="00DA2BB8" w:rsidRDefault="00DA2BB8" w:rsidP="00174BC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https://youtu.be/V6Pdhe4BrO0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2BB8" w:rsidRDefault="00DA2BB8" w:rsidP="00174BC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 после просмотра видео урока сделать выводы и выделить пять способов “как сохранить и приумножить капитал”</w:t>
            </w:r>
          </w:p>
        </w:tc>
      </w:tr>
      <w:tr w:rsidR="00DA2BB8" w:rsidRPr="00ED16DB" w:rsidTr="00ED16DB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DA2BB8" w:rsidRPr="00ED16DB" w:rsidRDefault="00DA2BB8" w:rsidP="009D72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DA2BB8" w:rsidRPr="00ED16DB" w:rsidRDefault="00DA2BB8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-15.10</w:t>
            </w:r>
          </w:p>
        </w:tc>
        <w:tc>
          <w:tcPr>
            <w:tcW w:w="2343" w:type="dxa"/>
            <w:shd w:val="clear" w:color="auto" w:fill="auto"/>
          </w:tcPr>
          <w:p w:rsidR="00DA2BB8" w:rsidRPr="00ED16DB" w:rsidRDefault="00DA2BB8" w:rsidP="009D724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6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с ЭОР</w:t>
            </w:r>
          </w:p>
          <w:p w:rsidR="00DA2BB8" w:rsidRPr="00ED16DB" w:rsidRDefault="00DA2BB8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DA2BB8" w:rsidRPr="00ED16DB" w:rsidRDefault="00DA2BB8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Кружок «История Самарского края» </w:t>
            </w:r>
          </w:p>
          <w:p w:rsidR="00DA2BB8" w:rsidRPr="00AB1327" w:rsidRDefault="00DA2BB8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27"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3402" w:type="dxa"/>
            <w:shd w:val="clear" w:color="auto" w:fill="auto"/>
          </w:tcPr>
          <w:p w:rsidR="00DA2BB8" w:rsidRDefault="00DA2BB8" w:rsidP="00174BC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фронтах Великой Отечественной войны</w:t>
            </w:r>
          </w:p>
        </w:tc>
        <w:tc>
          <w:tcPr>
            <w:tcW w:w="5216" w:type="dxa"/>
            <w:shd w:val="clear" w:color="auto" w:fill="auto"/>
          </w:tcPr>
          <w:p w:rsidR="00DA2BB8" w:rsidRDefault="00DA2BB8" w:rsidP="00174BC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DA2BB8" w:rsidRDefault="00DA2BB8" w:rsidP="00174BC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DA2BB8" w:rsidRDefault="00DA2BB8" w:rsidP="00174BC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 видео по ссылке:</w:t>
            </w:r>
          </w:p>
          <w:p w:rsidR="00DA2BB8" w:rsidRDefault="00DA2BB8" w:rsidP="00174BC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https://youtu.be/xpY4-w06638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2BB8" w:rsidRDefault="00DA2BB8" w:rsidP="00174BC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https://www.samara.kp.ru/daily/26826.5/3864881/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Задание: после просмотра выделить семь подвигов, которые  прославили Куйбышев в годы Великой Отечественной войны</w:t>
            </w:r>
          </w:p>
        </w:tc>
      </w:tr>
    </w:tbl>
    <w:p w:rsidR="00ED16DB" w:rsidRPr="00ED16DB" w:rsidRDefault="00ED16DB" w:rsidP="00ED16DB">
      <w:pPr>
        <w:rPr>
          <w:rFonts w:ascii="Times New Roman" w:hAnsi="Times New Roman" w:cs="Times New Roman"/>
          <w:sz w:val="24"/>
          <w:szCs w:val="24"/>
        </w:rPr>
      </w:pPr>
    </w:p>
    <w:p w:rsidR="00ED16DB" w:rsidRPr="00604A34" w:rsidRDefault="00ED16DB" w:rsidP="00ED16DB">
      <w:pPr>
        <w:rPr>
          <w:rFonts w:ascii="Times New Roman" w:hAnsi="Times New Roman" w:cs="Times New Roman"/>
          <w:sz w:val="24"/>
          <w:szCs w:val="24"/>
        </w:rPr>
      </w:pPr>
    </w:p>
    <w:p w:rsidR="00ED16DB" w:rsidRPr="0034361C" w:rsidRDefault="00ED16DB" w:rsidP="00ED16DB">
      <w:pPr>
        <w:rPr>
          <w:rFonts w:ascii="Times New Roman" w:hAnsi="Times New Roman" w:cs="Times New Roman"/>
          <w:sz w:val="24"/>
          <w:szCs w:val="24"/>
        </w:rPr>
      </w:pPr>
    </w:p>
    <w:p w:rsidR="00FE1D46" w:rsidRPr="00ED16DB" w:rsidRDefault="00FE1D46">
      <w:pPr>
        <w:rPr>
          <w:rFonts w:ascii="Times New Roman" w:hAnsi="Times New Roman" w:cs="Times New Roman"/>
          <w:sz w:val="24"/>
          <w:szCs w:val="24"/>
        </w:rPr>
      </w:pPr>
    </w:p>
    <w:sectPr w:rsidR="00FE1D46" w:rsidRPr="00ED16DB" w:rsidSect="0075447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16DB"/>
    <w:rsid w:val="00552A18"/>
    <w:rsid w:val="00633BE8"/>
    <w:rsid w:val="00636F70"/>
    <w:rsid w:val="006C6EA1"/>
    <w:rsid w:val="009D7244"/>
    <w:rsid w:val="00AB1327"/>
    <w:rsid w:val="00DA2BB8"/>
    <w:rsid w:val="00DE7C7A"/>
    <w:rsid w:val="00ED16DB"/>
    <w:rsid w:val="00F42629"/>
    <w:rsid w:val="00F51289"/>
    <w:rsid w:val="00FE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D16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DA2BB8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6Pdhe4BrO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o-ssUwTTF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it5yQ4AAs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Q1IA6S7WlG4" TargetMode="External"/><Relationship Id="rId10" Type="http://schemas.openxmlformats.org/officeDocument/2006/relationships/hyperlink" Target="https://www.samara.kp.ru/daily/26826.5/3864881/" TargetMode="External"/><Relationship Id="rId4" Type="http://schemas.openxmlformats.org/officeDocument/2006/relationships/hyperlink" Target="http://it-uroki.ru/uroki/chto-takoe-rezervnoe-kopirovanie-backup.html" TargetMode="External"/><Relationship Id="rId9" Type="http://schemas.openxmlformats.org/officeDocument/2006/relationships/hyperlink" Target="https://youtu.be/xpY4-w066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2020-04-05T14:14:00Z</dcterms:created>
  <dcterms:modified xsi:type="dcterms:W3CDTF">2020-05-16T15:12:00Z</dcterms:modified>
</cp:coreProperties>
</file>